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35237B5" w14:textId="385649B6" w:rsidR="00BA4B22" w:rsidRPr="000028A6" w:rsidRDefault="0000374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LIMAFLEX</w:t>
            </w:r>
            <w:r w:rsidR="008D197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="00B655DD">
              <w:rPr>
                <w:rFonts w:ascii="Arial" w:hAnsi="Arial" w:cs="Arial"/>
                <w:sz w:val="24"/>
                <w:szCs w:val="24"/>
                <w:lang w:val="en-US"/>
              </w:rPr>
              <w:t xml:space="preserve"> – black anodised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 w:rsidR="004E1975">
              <w:rPr>
                <w:rFonts w:ascii="Arial" w:hAnsi="Arial" w:cs="Arial"/>
                <w:sz w:val="24"/>
                <w:szCs w:val="24"/>
                <w:lang w:val="en-US"/>
              </w:rPr>
              <w:t xml:space="preserve">Straigth 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t>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211C55FF" w14:textId="509F03BB" w:rsidR="0072305E" w:rsidRDefault="0001649D" w:rsidP="0001649D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01649D">
        <w:rPr>
          <w:rFonts w:ascii="Arial" w:hAnsi="Arial" w:cs="Arial"/>
          <w:lang w:val="en-US"/>
        </w:rPr>
        <w:t xml:space="preserve">Limaflex® aluminium </w:t>
      </w:r>
      <w:r>
        <w:rPr>
          <w:rFonts w:ascii="Arial" w:hAnsi="Arial" w:cs="Arial"/>
          <w:lang w:val="en-US"/>
        </w:rPr>
        <w:t>path and flower metal edging,</w:t>
      </w:r>
      <w:r>
        <w:rPr>
          <w:rFonts w:ascii="Arial" w:hAnsi="Arial" w:cs="Arial"/>
          <w:lang w:val="en-US"/>
        </w:rPr>
        <w:br/>
        <w:t>s</w:t>
      </w:r>
      <w:r w:rsidRPr="0001649D">
        <w:rPr>
          <w:rFonts w:ascii="Arial" w:hAnsi="Arial" w:cs="Arial"/>
          <w:lang w:val="en-US"/>
        </w:rPr>
        <w:t xml:space="preserve">traight shape, deliver and install in accordance with the manufacturer's installation instructions. </w:t>
      </w:r>
      <w:r w:rsidR="0072305E" w:rsidRPr="0072305E">
        <w:rPr>
          <w:rFonts w:ascii="Arial" w:hAnsi="Arial" w:cs="Arial"/>
          <w:lang w:val="en-US"/>
        </w:rPr>
        <w:t>Flexible special profile</w:t>
      </w:r>
      <w:r w:rsidR="00B655DD">
        <w:rPr>
          <w:rFonts w:ascii="Arial" w:hAnsi="Arial" w:cs="Arial"/>
          <w:lang w:val="en-US"/>
        </w:rPr>
        <w:t xml:space="preserve"> </w:t>
      </w:r>
      <w:r w:rsidR="00B655DD">
        <w:rPr>
          <w:rFonts w:ascii="Arial" w:hAnsi="Arial" w:cs="Arial"/>
          <w:lang w:val="en-US"/>
        </w:rPr>
        <w:t>black anodised</w:t>
      </w:r>
      <w:r w:rsidR="0072305E" w:rsidRPr="0072305E">
        <w:rPr>
          <w:rFonts w:ascii="Arial" w:hAnsi="Arial" w:cs="Arial"/>
          <w:lang w:val="en-US"/>
        </w:rPr>
        <w:t xml:space="preserve"> that can be extended using profile connecting elements, with a smooth side and top edge</w:t>
      </w:r>
    </w:p>
    <w:p w14:paraId="015A0FE5" w14:textId="44D9F215" w:rsidR="0001649D" w:rsidRPr="0001649D" w:rsidRDefault="0001649D" w:rsidP="0001649D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Straight with guide holder for concrete anchors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P</w:t>
      </w:r>
      <w:r w:rsidR="008D1974">
        <w:rPr>
          <w:rFonts w:ascii="Arial" w:hAnsi="Arial" w:cs="Arial"/>
          <w:lang w:val="en-US"/>
        </w:rPr>
        <w:t>12</w:t>
      </w:r>
      <w:r w:rsidR="00B655DD">
        <w:rPr>
          <w:rFonts w:ascii="Arial" w:hAnsi="Arial" w:cs="Arial"/>
          <w:lang w:val="en-US"/>
        </w:rPr>
        <w:t>E</w:t>
      </w:r>
      <w:r w:rsidRPr="0001649D">
        <w:rPr>
          <w:rFonts w:ascii="Arial" w:hAnsi="Arial" w:cs="Arial"/>
          <w:lang w:val="en-US"/>
        </w:rPr>
        <w:t>25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="008D1974">
        <w:rPr>
          <w:rFonts w:ascii="Arial" w:hAnsi="Arial" w:cs="Arial"/>
          <w:lang w:val="en-US"/>
        </w:rPr>
        <w:t>120</w:t>
      </w:r>
      <w:r w:rsidRPr="0001649D">
        <w:rPr>
          <w:rFonts w:ascii="Arial" w:hAnsi="Arial" w:cs="Arial"/>
          <w:lang w:val="en-US"/>
        </w:rPr>
        <w:t xml:space="preserve"> mm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en-US"/>
        </w:rPr>
        <w:t>,</w:t>
      </w:r>
      <w:r w:rsidRPr="0001649D">
        <w:rPr>
          <w:rFonts w:ascii="Arial" w:hAnsi="Arial" w:cs="Arial"/>
          <w:lang w:val="en-US"/>
        </w:rPr>
        <w:t>500 mm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="00B655DD">
        <w:rPr>
          <w:rFonts w:ascii="Arial" w:hAnsi="Arial" w:cs="Arial"/>
          <w:lang w:val="en-US"/>
        </w:rPr>
        <w:t>black anodised</w:t>
      </w:r>
      <w:r w:rsidR="00B655DD">
        <w:rPr>
          <w:rFonts w:ascii="Arial" w:hAnsi="Arial" w:cs="Arial"/>
          <w:lang w:val="en-US"/>
        </w:rPr>
        <w:t xml:space="preserve"> </w:t>
      </w:r>
    </w:p>
    <w:p w14:paraId="64540C31" w14:textId="2F5DC9E0" w:rsidR="0001649D" w:rsidRPr="0001649D" w:rsidRDefault="0001649D" w:rsidP="0001649D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01649D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  <w:t>C</w:t>
      </w:r>
      <w:r w:rsidRPr="0001649D">
        <w:rPr>
          <w:rFonts w:ascii="Arial" w:hAnsi="Arial" w:cs="Arial"/>
          <w:lang w:val="en-US"/>
        </w:rPr>
        <w:t>onnector for optional connection of the</w:t>
      </w:r>
      <w:r>
        <w:rPr>
          <w:rFonts w:ascii="Arial" w:hAnsi="Arial" w:cs="Arial"/>
          <w:lang w:val="en-US"/>
        </w:rPr>
        <w:t xml:space="preserve"> </w:t>
      </w:r>
      <w:r w:rsidRPr="0001649D">
        <w:rPr>
          <w:rFonts w:ascii="Arial" w:hAnsi="Arial" w:cs="Arial"/>
          <w:lang w:val="en-US"/>
        </w:rPr>
        <w:t>P</w:t>
      </w:r>
      <w:r w:rsidR="008D1974">
        <w:rPr>
          <w:rFonts w:ascii="Arial" w:hAnsi="Arial" w:cs="Arial"/>
          <w:lang w:val="en-US"/>
        </w:rPr>
        <w:t>12</w:t>
      </w:r>
      <w:r w:rsidRPr="0001649D">
        <w:rPr>
          <w:rFonts w:ascii="Arial" w:hAnsi="Arial" w:cs="Arial"/>
          <w:lang w:val="en-US"/>
        </w:rPr>
        <w:t>N25 profile in the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upper profile area</w:t>
      </w:r>
      <w:r w:rsidR="008D1974"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V</w:t>
      </w:r>
      <w:r w:rsidR="008D1974">
        <w:rPr>
          <w:rFonts w:ascii="Arial" w:hAnsi="Arial" w:cs="Arial"/>
          <w:lang w:val="en-US"/>
        </w:rPr>
        <w:t>12</w:t>
      </w:r>
      <w:r w:rsidRPr="0001649D">
        <w:rPr>
          <w:rFonts w:ascii="Arial" w:hAnsi="Arial" w:cs="Arial"/>
          <w:lang w:val="en-US"/>
        </w:rPr>
        <w:t>N10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 xml:space="preserve">100 mm 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  <w:t>mill finish, n</w:t>
      </w:r>
      <w:r w:rsidRPr="0001649D">
        <w:rPr>
          <w:rFonts w:ascii="Arial" w:hAnsi="Arial" w:cs="Arial"/>
          <w:lang w:val="en-US"/>
        </w:rPr>
        <w:t>atural aluminium silver-grey</w:t>
      </w:r>
    </w:p>
    <w:p w14:paraId="5B8E33E8" w14:textId="31DF1A3A" w:rsidR="00372ACC" w:rsidRPr="00372ACC" w:rsidRDefault="00372ACC" w:rsidP="00372ACC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372ACC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 w:rsidRPr="00372ACC">
        <w:rPr>
          <w:rFonts w:ascii="Arial" w:hAnsi="Arial" w:cs="Arial"/>
          <w:lang w:val="en-US"/>
        </w:rPr>
        <w:t>Concrete and ground anchors (butt connectors)</w:t>
      </w:r>
      <w:r>
        <w:rPr>
          <w:rFonts w:ascii="Arial" w:hAnsi="Arial" w:cs="Arial"/>
          <w:lang w:val="en-US"/>
        </w:rPr>
        <w:t xml:space="preserve"> </w:t>
      </w:r>
      <w:r w:rsidRPr="00372ACC">
        <w:rPr>
          <w:rFonts w:ascii="Arial" w:hAnsi="Arial" w:cs="Arial"/>
          <w:lang w:val="en-US"/>
        </w:rPr>
        <w:t>Suitable for securing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372ACC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 xml:space="preserve">path and flower metal edging </w:t>
      </w:r>
      <w:r w:rsidRPr="00372ACC">
        <w:rPr>
          <w:rFonts w:ascii="Arial" w:hAnsi="Arial" w:cs="Arial"/>
          <w:lang w:val="en-US"/>
        </w:rPr>
        <w:t>in</w:t>
      </w:r>
      <w:r>
        <w:rPr>
          <w:rFonts w:ascii="Arial" w:hAnsi="Arial" w:cs="Arial"/>
          <w:lang w:val="en-US"/>
        </w:rPr>
        <w:t xml:space="preserve"> </w:t>
      </w:r>
      <w:r w:rsidRPr="00372ACC">
        <w:rPr>
          <w:rFonts w:ascii="Arial" w:hAnsi="Arial" w:cs="Arial"/>
          <w:lang w:val="en-US"/>
        </w:rPr>
        <w:t>concrete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372ACC">
        <w:rPr>
          <w:rFonts w:ascii="Arial" w:hAnsi="Arial" w:cs="Arial"/>
          <w:lang w:val="en-US"/>
        </w:rPr>
        <w:t>with point or strip foundations</w:t>
      </w:r>
      <w:r>
        <w:rPr>
          <w:rFonts w:ascii="Arial" w:hAnsi="Arial" w:cs="Arial"/>
          <w:lang w:val="en-US"/>
        </w:rPr>
        <w:br/>
      </w:r>
      <w:r w:rsidRPr="00372ACC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372ACC">
        <w:rPr>
          <w:rFonts w:ascii="Arial" w:hAnsi="Arial" w:cs="Arial"/>
          <w:lang w:val="en-US"/>
        </w:rPr>
        <w:t>PBA40</w:t>
      </w:r>
      <w:r>
        <w:rPr>
          <w:rFonts w:ascii="Arial" w:hAnsi="Arial" w:cs="Arial"/>
          <w:lang w:val="en-US"/>
        </w:rPr>
        <w:br/>
      </w:r>
      <w:r w:rsidRPr="00372ACC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Pr="00372ACC">
        <w:rPr>
          <w:rFonts w:ascii="Arial" w:hAnsi="Arial" w:cs="Arial"/>
          <w:lang w:val="en-US"/>
        </w:rPr>
        <w:t>35 mm + 80 mm (installation depth)</w:t>
      </w:r>
      <w:r>
        <w:rPr>
          <w:rFonts w:ascii="Arial" w:hAnsi="Arial" w:cs="Arial"/>
          <w:lang w:val="en-US"/>
        </w:rPr>
        <w:br/>
      </w:r>
      <w:r w:rsidRPr="00372ACC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372ACC">
        <w:rPr>
          <w:rFonts w:ascii="Arial" w:hAnsi="Arial" w:cs="Arial"/>
          <w:lang w:val="en-US"/>
        </w:rPr>
        <w:t>40 mm (or 60 mm)</w:t>
      </w:r>
      <w:r>
        <w:rPr>
          <w:rFonts w:ascii="Arial" w:hAnsi="Arial" w:cs="Arial"/>
          <w:lang w:val="en-US"/>
        </w:rPr>
        <w:br/>
      </w:r>
      <w:r w:rsidRPr="00372ACC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  <w:t>a</w:t>
      </w:r>
      <w:r w:rsidRPr="00372ACC">
        <w:rPr>
          <w:rFonts w:ascii="Arial" w:hAnsi="Arial" w:cs="Arial"/>
          <w:lang w:val="en-US"/>
        </w:rPr>
        <w:t>nodised aluminium E6EV1</w:t>
      </w:r>
    </w:p>
    <w:p w14:paraId="0691B8EB" w14:textId="0950CD79" w:rsidR="004E43E9" w:rsidRDefault="004E43E9" w:rsidP="00491483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491483">
        <w:rPr>
          <w:rFonts w:ascii="Arial" w:hAnsi="Arial" w:cs="Arial"/>
          <w:lang w:val="en-US"/>
        </w:rPr>
        <w:t>Manufacturer:QualityEdging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p w14:paraId="66B80A1C" w14:textId="77777777" w:rsidR="0001649D" w:rsidRPr="0001649D" w:rsidRDefault="0001649D" w:rsidP="0001649D">
      <w:pPr>
        <w:rPr>
          <w:rFonts w:ascii="Arial" w:hAnsi="Arial" w:cs="Arial"/>
          <w:lang w:val="en-US"/>
        </w:rPr>
      </w:pPr>
    </w:p>
    <w:p w14:paraId="69891E25" w14:textId="2B91D5C5" w:rsidR="0001649D" w:rsidRPr="0001649D" w:rsidRDefault="0001649D" w:rsidP="0001649D">
      <w:pPr>
        <w:tabs>
          <w:tab w:val="left" w:pos="1476"/>
        </w:tabs>
        <w:rPr>
          <w:rFonts w:ascii="Arial" w:hAnsi="Arial" w:cs="Arial"/>
          <w:lang w:val="en-US"/>
        </w:rPr>
      </w:pPr>
    </w:p>
    <w:sectPr w:rsidR="0001649D" w:rsidRPr="0001649D" w:rsidSect="004E4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4690" w14:textId="77777777" w:rsidR="003615F6" w:rsidRDefault="003615F6" w:rsidP="00363EA8">
      <w:pPr>
        <w:spacing w:after="0" w:line="240" w:lineRule="auto"/>
      </w:pPr>
      <w:r>
        <w:separator/>
      </w:r>
    </w:p>
  </w:endnote>
  <w:endnote w:type="continuationSeparator" w:id="0">
    <w:p w14:paraId="00F2F541" w14:textId="77777777" w:rsidR="003615F6" w:rsidRDefault="003615F6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EFE1" w14:textId="77777777" w:rsidR="00363EA8" w:rsidRDefault="00363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5FD46366" w:rsidR="00363EA8" w:rsidRDefault="00363EA8">
    <w:pPr>
      <w:pStyle w:val="Fuzeile"/>
      <w:rPr>
        <w:noProof/>
      </w:rPr>
    </w:pPr>
    <w:fldSimple w:instr=" FILENAME \* MERGEFORMAT ">
      <w:r>
        <w:rPr>
          <w:noProof/>
        </w:rPr>
        <w:t>Tendertext_</w:t>
      </w:r>
      <w:r w:rsidR="00B655DD">
        <w:rPr>
          <w:noProof/>
        </w:rPr>
        <w:t>Limaflex120</w:t>
      </w:r>
      <w:r>
        <w:rPr>
          <w:noProof/>
        </w:rPr>
        <w:t>_</w:t>
      </w:r>
      <w:r w:rsidR="00B655DD">
        <w:rPr>
          <w:noProof/>
        </w:rPr>
        <w:t>E_black_PBA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358" w14:textId="77777777" w:rsidR="00363EA8" w:rsidRDefault="00363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AFC8" w14:textId="77777777" w:rsidR="003615F6" w:rsidRDefault="003615F6" w:rsidP="00363EA8">
      <w:pPr>
        <w:spacing w:after="0" w:line="240" w:lineRule="auto"/>
      </w:pPr>
      <w:r>
        <w:separator/>
      </w:r>
    </w:p>
  </w:footnote>
  <w:footnote w:type="continuationSeparator" w:id="0">
    <w:p w14:paraId="1CB8D03E" w14:textId="77777777" w:rsidR="003615F6" w:rsidRDefault="003615F6" w:rsidP="0036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8E29" w14:textId="77777777" w:rsidR="00363EA8" w:rsidRDefault="00363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2585" w14:textId="77777777" w:rsidR="00363EA8" w:rsidRDefault="00363E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FC58" w14:textId="77777777" w:rsidR="00363EA8" w:rsidRDefault="00363EA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03744"/>
    <w:rsid w:val="0001649D"/>
    <w:rsid w:val="00021637"/>
    <w:rsid w:val="00057F67"/>
    <w:rsid w:val="000A66EC"/>
    <w:rsid w:val="00214BF5"/>
    <w:rsid w:val="002436E3"/>
    <w:rsid w:val="00275DC7"/>
    <w:rsid w:val="002847C4"/>
    <w:rsid w:val="002F1C74"/>
    <w:rsid w:val="00353B55"/>
    <w:rsid w:val="003615F6"/>
    <w:rsid w:val="00363EA8"/>
    <w:rsid w:val="0036475F"/>
    <w:rsid w:val="00372ACC"/>
    <w:rsid w:val="00434DAB"/>
    <w:rsid w:val="00484E19"/>
    <w:rsid w:val="00491483"/>
    <w:rsid w:val="004A3D06"/>
    <w:rsid w:val="004E1975"/>
    <w:rsid w:val="004E43E9"/>
    <w:rsid w:val="0057553A"/>
    <w:rsid w:val="006443E9"/>
    <w:rsid w:val="00683FB1"/>
    <w:rsid w:val="0068728E"/>
    <w:rsid w:val="0072305E"/>
    <w:rsid w:val="00782208"/>
    <w:rsid w:val="007D4E50"/>
    <w:rsid w:val="008B7273"/>
    <w:rsid w:val="008D1974"/>
    <w:rsid w:val="009E4E77"/>
    <w:rsid w:val="009F687D"/>
    <w:rsid w:val="00A3378D"/>
    <w:rsid w:val="00A83D3A"/>
    <w:rsid w:val="00AA586A"/>
    <w:rsid w:val="00B655DD"/>
    <w:rsid w:val="00BA4B22"/>
    <w:rsid w:val="00BD7ED8"/>
    <w:rsid w:val="00C264A0"/>
    <w:rsid w:val="00D64501"/>
    <w:rsid w:val="00DF3402"/>
    <w:rsid w:val="00E139A0"/>
    <w:rsid w:val="00EC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3</cp:revision>
  <dcterms:created xsi:type="dcterms:W3CDTF">2026-08-01T06:31:00Z</dcterms:created>
  <dcterms:modified xsi:type="dcterms:W3CDTF">2026-08-01T06:34:00Z</dcterms:modified>
</cp:coreProperties>
</file>