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9C1EBA7" w14:textId="205DFD2B" w:rsidR="002416E9" w:rsidRDefault="002416E9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03744">
              <w:rPr>
                <w:rFonts w:ascii="Arial" w:hAnsi="Arial" w:cs="Arial"/>
                <w:sz w:val="24"/>
                <w:szCs w:val="24"/>
                <w:lang w:val="en-US"/>
              </w:rPr>
              <w:t>FLEX</w:t>
            </w:r>
            <w:r w:rsidR="00AB5DFD"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  <w:p w14:paraId="535237B5" w14:textId="7C9DE98E" w:rsidR="00BA4B22" w:rsidRPr="000028A6" w:rsidRDefault="00FF5E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</w:t>
            </w:r>
            <w:r w:rsidR="004D1C23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aight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1B0921FD" w14:textId="2F6BDB5F" w:rsid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Aluminium path and flower bed edging, Viaflex® profile,</w:t>
      </w:r>
      <w:r>
        <w:rPr>
          <w:rFonts w:ascii="Arial" w:hAnsi="Arial" w:cs="Arial"/>
          <w:lang w:val="en-US"/>
        </w:rPr>
        <w:br/>
      </w:r>
      <w:r w:rsidR="00ED6A1E">
        <w:rPr>
          <w:rFonts w:ascii="Arial" w:hAnsi="Arial" w:cs="Arial"/>
          <w:lang w:val="en-US"/>
        </w:rPr>
        <w:t xml:space="preserve">straight </w:t>
      </w:r>
      <w:r w:rsidRPr="00604324">
        <w:rPr>
          <w:rFonts w:ascii="Arial" w:hAnsi="Arial" w:cs="Arial"/>
          <w:lang w:val="en-US"/>
        </w:rPr>
        <w:t>shape, deliver and install in accordance with the manufacturer's installation instructions. Flexible, interlocking special profile</w:t>
      </w:r>
      <w:r w:rsidR="00BC28AC">
        <w:rPr>
          <w:rFonts w:ascii="Arial" w:hAnsi="Arial" w:cs="Arial"/>
          <w:lang w:val="en-US"/>
        </w:rPr>
        <w:t xml:space="preserve">, </w:t>
      </w:r>
      <w:r w:rsidRPr="00604324">
        <w:rPr>
          <w:rFonts w:ascii="Arial" w:hAnsi="Arial" w:cs="Arial"/>
          <w:lang w:val="en-US"/>
        </w:rPr>
        <w:t>with a blunt upper edge and wedge-shaped lower edge</w:t>
      </w:r>
      <w:r w:rsidR="00DD08F9">
        <w:rPr>
          <w:rFonts w:ascii="Arial" w:hAnsi="Arial" w:cs="Arial"/>
          <w:lang w:val="en-US"/>
        </w:rPr>
        <w:t xml:space="preserve"> </w:t>
      </w:r>
      <w:r w:rsidRPr="00604324">
        <w:rPr>
          <w:rFonts w:ascii="Arial" w:hAnsi="Arial" w:cs="Arial"/>
          <w:lang w:val="en-US"/>
        </w:rPr>
        <w:t>Profile</w:t>
      </w:r>
    </w:p>
    <w:p w14:paraId="7C8F41F8" w14:textId="42CBF192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type: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Straight with hole punching for </w:t>
      </w:r>
      <w:r w:rsidR="00ED6A1E">
        <w:rPr>
          <w:rFonts w:ascii="Arial" w:hAnsi="Arial" w:cs="Arial"/>
          <w:lang w:val="en-US"/>
        </w:rPr>
        <w:t>anchor/spike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 w:rsidRPr="00604324">
        <w:rPr>
          <w:rFonts w:ascii="Arial" w:hAnsi="Arial" w:cs="Arial"/>
          <w:lang w:val="en-US"/>
        </w:rPr>
        <w:tab/>
        <w:t>P1</w:t>
      </w:r>
      <w:r w:rsidR="00AB5DFD">
        <w:rPr>
          <w:rFonts w:ascii="Arial" w:hAnsi="Arial" w:cs="Arial"/>
          <w:lang w:val="en-US"/>
        </w:rPr>
        <w:t>5</w:t>
      </w:r>
      <w:r w:rsidR="001611BB">
        <w:rPr>
          <w:rFonts w:ascii="Arial" w:hAnsi="Arial" w:cs="Arial"/>
          <w:lang w:val="en-US"/>
        </w:rPr>
        <w:t>N</w:t>
      </w:r>
      <w:r w:rsidR="00ED6A1E">
        <w:rPr>
          <w:rFonts w:ascii="Arial" w:hAnsi="Arial" w:cs="Arial"/>
          <w:lang w:val="en-US"/>
        </w:rPr>
        <w:t>L</w:t>
      </w:r>
      <w:r w:rsidRPr="00604324">
        <w:rPr>
          <w:rFonts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AB5DFD">
        <w:rPr>
          <w:rFonts w:ascii="Arial" w:hAnsi="Arial" w:cs="Arial"/>
          <w:lang w:val="en-US"/>
        </w:rPr>
        <w:t>150</w:t>
      </w:r>
      <w:r w:rsidRPr="00604324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2,500 mm 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1611BB">
        <w:rPr>
          <w:rFonts w:ascii="Arial" w:hAnsi="Arial" w:cs="Arial"/>
          <w:lang w:val="en-US"/>
        </w:rPr>
        <w:t>n</w:t>
      </w:r>
      <w:r w:rsidR="001611BB" w:rsidRPr="00604324">
        <w:rPr>
          <w:rFonts w:ascii="Arial" w:hAnsi="Arial" w:cs="Arial"/>
          <w:lang w:val="en-US"/>
        </w:rPr>
        <w:t>atural aluminium silver grey</w:t>
      </w:r>
    </w:p>
    <w:p w14:paraId="12896120" w14:textId="12ABEA96" w:rsidR="00604324" w:rsidRPr="00604324" w:rsidRDefault="00604324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604324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Butt connector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V1</w:t>
      </w:r>
      <w:r w:rsidR="00AB5DFD">
        <w:rPr>
          <w:rFonts w:ascii="Arial" w:hAnsi="Arial" w:cs="Arial"/>
          <w:lang w:val="en-US"/>
        </w:rPr>
        <w:t>5</w:t>
      </w:r>
      <w:r w:rsidR="00C305FE">
        <w:rPr>
          <w:rFonts w:ascii="Arial" w:hAnsi="Arial" w:cs="Arial"/>
          <w:lang w:val="en-US"/>
        </w:rPr>
        <w:t>N</w:t>
      </w:r>
      <w:r w:rsidRPr="00604324"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 xml:space="preserve">approx. </w:t>
      </w:r>
      <w:r w:rsidR="00AB5DFD">
        <w:rPr>
          <w:rFonts w:ascii="Arial" w:hAnsi="Arial" w:cs="Arial"/>
          <w:lang w:val="en-US"/>
        </w:rPr>
        <w:t>14</w:t>
      </w:r>
      <w:r w:rsidR="006B3795">
        <w:rPr>
          <w:rFonts w:ascii="Arial" w:hAnsi="Arial" w:cs="Arial"/>
          <w:lang w:val="en-US"/>
        </w:rPr>
        <w:t>0</w:t>
      </w:r>
      <w:r w:rsidRPr="00604324">
        <w:rPr>
          <w:rFonts w:ascii="Arial" w:hAnsi="Arial" w:cs="Arial"/>
          <w:lang w:val="en-US"/>
        </w:rPr>
        <w:t xml:space="preserve"> mm (approx. 10 mm lower than the edging profile and therefore 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barely visible after installation)</w:t>
      </w:r>
      <w:r>
        <w:rPr>
          <w:rFonts w:ascii="Arial" w:hAnsi="Arial" w:cs="Arial"/>
          <w:lang w:val="en-US"/>
        </w:rPr>
        <w:br/>
      </w:r>
      <w:r w:rsidRPr="00604324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604324">
        <w:rPr>
          <w:rFonts w:ascii="Arial" w:hAnsi="Arial" w:cs="Arial"/>
          <w:lang w:val="en-US"/>
        </w:rPr>
        <w:t>100 mm</w:t>
      </w:r>
      <w:r>
        <w:rPr>
          <w:rFonts w:ascii="Arial" w:hAnsi="Arial" w:cs="Arial"/>
          <w:lang w:val="en-US"/>
        </w:rPr>
        <w:br/>
      </w:r>
      <w:proofErr w:type="spellStart"/>
      <w:r w:rsidRPr="00604324">
        <w:rPr>
          <w:rFonts w:ascii="Arial" w:hAnsi="Arial" w:cs="Arial"/>
          <w:lang w:val="en-US"/>
        </w:rPr>
        <w:t>Colour</w:t>
      </w:r>
      <w:proofErr w:type="spellEnd"/>
      <w:r w:rsidRPr="00604324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1611BB">
        <w:rPr>
          <w:rFonts w:ascii="Arial" w:hAnsi="Arial" w:cs="Arial"/>
          <w:lang w:val="en-US"/>
        </w:rPr>
        <w:t>n</w:t>
      </w:r>
      <w:r w:rsidR="001611BB" w:rsidRPr="00604324">
        <w:rPr>
          <w:rFonts w:ascii="Arial" w:hAnsi="Arial" w:cs="Arial"/>
          <w:lang w:val="en-US"/>
        </w:rPr>
        <w:t>atural aluminium silver grey</w:t>
      </w:r>
    </w:p>
    <w:p w14:paraId="79378B6F" w14:textId="4B767366" w:rsidR="00604324" w:rsidRDefault="00FF5E31" w:rsidP="00FF5E31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Anchor/Spike, r</w:t>
      </w:r>
      <w:r w:rsidRPr="00FF5E31">
        <w:rPr>
          <w:rFonts w:ascii="Arial" w:hAnsi="Arial" w:cs="Arial"/>
          <w:lang w:val="en-US"/>
        </w:rPr>
        <w:t>ounded, upper edge with locking tab</w:t>
      </w:r>
      <w:r>
        <w:rPr>
          <w:rFonts w:ascii="Arial" w:hAnsi="Arial" w:cs="Arial"/>
          <w:lang w:val="en-US"/>
        </w:rPr>
        <w:t>, l</w:t>
      </w:r>
      <w:r w:rsidRPr="00FF5E31">
        <w:rPr>
          <w:rFonts w:ascii="Arial" w:hAnsi="Arial" w:cs="Arial"/>
          <w:lang w:val="en-US"/>
        </w:rPr>
        <w:t>ower edge tapering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FF5E31">
        <w:rPr>
          <w:rFonts w:ascii="Arial" w:hAnsi="Arial" w:cs="Arial"/>
          <w:lang w:val="en-US"/>
        </w:rPr>
        <w:t>to a point</w:t>
      </w:r>
      <w:r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Item no.: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EN30</w:t>
      </w:r>
      <w:r w:rsidR="00604324">
        <w:rPr>
          <w:rFonts w:ascii="Arial" w:hAnsi="Arial" w:cs="Arial"/>
          <w:lang w:val="en-US"/>
        </w:rPr>
        <w:br/>
      </w:r>
      <w:r w:rsidR="00604324" w:rsidRPr="00604324">
        <w:rPr>
          <w:rFonts w:ascii="Arial" w:hAnsi="Arial" w:cs="Arial"/>
          <w:lang w:val="en-US"/>
        </w:rPr>
        <w:t>Length:</w:t>
      </w:r>
      <w:r w:rsidR="00604324">
        <w:rPr>
          <w:rFonts w:ascii="Arial" w:hAnsi="Arial" w:cs="Arial"/>
          <w:lang w:val="en-US"/>
        </w:rPr>
        <w:tab/>
      </w:r>
      <w:r w:rsidR="00ED6A1E">
        <w:rPr>
          <w:rFonts w:ascii="Arial" w:hAnsi="Arial" w:cs="Arial"/>
          <w:lang w:val="en-US"/>
        </w:rPr>
        <w:t>300</w:t>
      </w:r>
      <w:r w:rsidR="00604324" w:rsidRPr="00604324">
        <w:rPr>
          <w:rFonts w:ascii="Arial" w:hAnsi="Arial" w:cs="Arial"/>
          <w:lang w:val="en-US"/>
        </w:rPr>
        <w:t xml:space="preserve"> mm </w:t>
      </w:r>
      <w:r w:rsidR="00604324">
        <w:rPr>
          <w:rFonts w:ascii="Arial" w:hAnsi="Arial" w:cs="Arial"/>
          <w:lang w:val="en-US"/>
        </w:rPr>
        <w:br/>
      </w:r>
      <w:proofErr w:type="spellStart"/>
      <w:r w:rsidR="00604324" w:rsidRPr="00604324">
        <w:rPr>
          <w:rFonts w:ascii="Arial" w:hAnsi="Arial" w:cs="Arial"/>
          <w:lang w:val="en-US"/>
        </w:rPr>
        <w:t>Colour</w:t>
      </w:r>
      <w:proofErr w:type="spellEnd"/>
      <w:r w:rsidR="00604324" w:rsidRPr="00604324">
        <w:rPr>
          <w:rFonts w:ascii="Arial" w:hAnsi="Arial" w:cs="Arial"/>
          <w:lang w:val="en-US"/>
        </w:rPr>
        <w:t>:</w:t>
      </w:r>
      <w:r w:rsidR="00604324">
        <w:rPr>
          <w:rFonts w:ascii="Arial" w:hAnsi="Arial" w:cs="Arial"/>
          <w:lang w:val="en-US"/>
        </w:rPr>
        <w:tab/>
      </w:r>
      <w:r w:rsidR="00BC28AC">
        <w:rPr>
          <w:rFonts w:ascii="Arial" w:hAnsi="Arial" w:cs="Arial"/>
          <w:lang w:val="en-US"/>
        </w:rPr>
        <w:t>n</w:t>
      </w:r>
      <w:r w:rsidR="00604324" w:rsidRPr="00604324">
        <w:rPr>
          <w:rFonts w:ascii="Arial" w:hAnsi="Arial" w:cs="Arial"/>
          <w:lang w:val="en-US"/>
        </w:rPr>
        <w:t>atural aluminium silver grey</w:t>
      </w:r>
    </w:p>
    <w:p w14:paraId="0691B8EB" w14:textId="59930BC6" w:rsidR="004E43E9" w:rsidRDefault="004E43E9" w:rsidP="00604324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491483">
        <w:rPr>
          <w:rFonts w:ascii="Arial" w:hAnsi="Arial" w:cs="Arial"/>
          <w:lang w:val="en-US"/>
        </w:rPr>
        <w:t>Manufacturer:</w:t>
      </w:r>
      <w:r w:rsidR="002A7F3B">
        <w:rPr>
          <w:rFonts w:ascii="Arial" w:hAnsi="Arial" w:cs="Arial"/>
          <w:lang w:val="en-US"/>
        </w:rPr>
        <w:tab/>
      </w:r>
      <w:r w:rsidRPr="00491483">
        <w:rPr>
          <w:rFonts w:ascii="Arial" w:hAnsi="Arial" w:cs="Arial"/>
          <w:lang w:val="en-US"/>
        </w:rPr>
        <w:t>QualityEdging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E54B" w14:textId="77777777" w:rsidR="00E559F7" w:rsidRDefault="00E559F7" w:rsidP="00363EA8">
      <w:pPr>
        <w:spacing w:after="0" w:line="240" w:lineRule="auto"/>
      </w:pPr>
      <w:r>
        <w:separator/>
      </w:r>
    </w:p>
  </w:endnote>
  <w:endnote w:type="continuationSeparator" w:id="0">
    <w:p w14:paraId="0F36EED6" w14:textId="77777777" w:rsidR="00E559F7" w:rsidRDefault="00E559F7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140B102D" w:rsidR="00363EA8" w:rsidRDefault="000B52BC">
    <w:pPr>
      <w:pStyle w:val="Fuzeile"/>
    </w:pPr>
    <w:fldSimple w:instr=" FILENAME \* MERGEFORMAT ">
      <w:r w:rsidR="004D1C23">
        <w:rPr>
          <w:noProof/>
        </w:rPr>
        <w:t>Tendertext_Viaflex150_N_EN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F52D" w14:textId="77777777" w:rsidR="00E559F7" w:rsidRDefault="00E559F7" w:rsidP="00363EA8">
      <w:pPr>
        <w:spacing w:after="0" w:line="240" w:lineRule="auto"/>
      </w:pPr>
      <w:r>
        <w:separator/>
      </w:r>
    </w:p>
  </w:footnote>
  <w:footnote w:type="continuationSeparator" w:id="0">
    <w:p w14:paraId="5A15509B" w14:textId="77777777" w:rsidR="00E559F7" w:rsidRDefault="00E559F7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0B52BC"/>
    <w:rsid w:val="001128DD"/>
    <w:rsid w:val="001611BB"/>
    <w:rsid w:val="001C36E3"/>
    <w:rsid w:val="00214BF5"/>
    <w:rsid w:val="002416E9"/>
    <w:rsid w:val="002436E3"/>
    <w:rsid w:val="00275DC7"/>
    <w:rsid w:val="002847C4"/>
    <w:rsid w:val="002A7F3B"/>
    <w:rsid w:val="002F1C74"/>
    <w:rsid w:val="00353B55"/>
    <w:rsid w:val="00363EA8"/>
    <w:rsid w:val="0036475F"/>
    <w:rsid w:val="00434DAB"/>
    <w:rsid w:val="00484E19"/>
    <w:rsid w:val="00491483"/>
    <w:rsid w:val="004A3D06"/>
    <w:rsid w:val="004D1C23"/>
    <w:rsid w:val="004D6E10"/>
    <w:rsid w:val="004E43E9"/>
    <w:rsid w:val="0057553A"/>
    <w:rsid w:val="00604324"/>
    <w:rsid w:val="0063700C"/>
    <w:rsid w:val="00683FB1"/>
    <w:rsid w:val="0068728E"/>
    <w:rsid w:val="006A60DD"/>
    <w:rsid w:val="006B3795"/>
    <w:rsid w:val="0072305E"/>
    <w:rsid w:val="00782208"/>
    <w:rsid w:val="00787DFD"/>
    <w:rsid w:val="007D4E50"/>
    <w:rsid w:val="008B7273"/>
    <w:rsid w:val="008D1974"/>
    <w:rsid w:val="009E4E77"/>
    <w:rsid w:val="009F687D"/>
    <w:rsid w:val="00A3378D"/>
    <w:rsid w:val="00A53AC9"/>
    <w:rsid w:val="00A6240C"/>
    <w:rsid w:val="00A72E29"/>
    <w:rsid w:val="00A83D3A"/>
    <w:rsid w:val="00AA586A"/>
    <w:rsid w:val="00AB5DFD"/>
    <w:rsid w:val="00B00519"/>
    <w:rsid w:val="00B81330"/>
    <w:rsid w:val="00BA4B22"/>
    <w:rsid w:val="00BC28AC"/>
    <w:rsid w:val="00BD7ED8"/>
    <w:rsid w:val="00C264A0"/>
    <w:rsid w:val="00C305FE"/>
    <w:rsid w:val="00CE65C8"/>
    <w:rsid w:val="00D056AF"/>
    <w:rsid w:val="00D64501"/>
    <w:rsid w:val="00DD08F9"/>
    <w:rsid w:val="00DD65F0"/>
    <w:rsid w:val="00E139A0"/>
    <w:rsid w:val="00E34F81"/>
    <w:rsid w:val="00E556FD"/>
    <w:rsid w:val="00E559F7"/>
    <w:rsid w:val="00E62633"/>
    <w:rsid w:val="00EA3B58"/>
    <w:rsid w:val="00EC3A1A"/>
    <w:rsid w:val="00ED6A1E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5</cp:revision>
  <cp:lastPrinted>2026-02-09T08:23:00Z</cp:lastPrinted>
  <dcterms:created xsi:type="dcterms:W3CDTF">2026-02-08T13:25:00Z</dcterms:created>
  <dcterms:modified xsi:type="dcterms:W3CDTF">2026-02-09T08:24:00Z</dcterms:modified>
</cp:coreProperties>
</file>