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6799"/>
        <w:gridCol w:w="2694"/>
      </w:tblGrid>
      <w:tr w:rsidR="00353B55" w14:paraId="3EED860C" w14:textId="77777777" w:rsidTr="000028A6">
        <w:tc>
          <w:tcPr>
            <w:tcW w:w="6799" w:type="dxa"/>
          </w:tcPr>
          <w:p w14:paraId="22E9666D" w14:textId="77777777" w:rsidR="00353B55" w:rsidRPr="000028A6" w:rsidRDefault="00353B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53B55">
              <w:rPr>
                <w:rFonts w:ascii="Arial" w:hAnsi="Arial" w:cs="Arial"/>
                <w:sz w:val="24"/>
                <w:szCs w:val="24"/>
                <w:lang w:val="en-US"/>
              </w:rPr>
              <w:t>Tender texts as templates for construction projects in which a tender will be issued</w:t>
            </w:r>
          </w:p>
          <w:p w14:paraId="1AB72097" w14:textId="77777777" w:rsidR="00353B55" w:rsidRPr="000028A6" w:rsidRDefault="00353B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608983C7" w14:textId="77777777" w:rsidR="00353B55" w:rsidRPr="000028A6" w:rsidRDefault="00353B5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028A6">
              <w:rPr>
                <w:rFonts w:ascii="Arial" w:hAnsi="Arial" w:cs="Arial"/>
                <w:sz w:val="24"/>
                <w:szCs w:val="24"/>
                <w:lang w:val="en-US"/>
              </w:rPr>
              <w:t>Product:</w:t>
            </w:r>
          </w:p>
          <w:p w14:paraId="59C1EBA7" w14:textId="082FBDA9" w:rsidR="002416E9" w:rsidRDefault="002416E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V</w:t>
            </w:r>
            <w:r w:rsidR="00003744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A</w:t>
            </w:r>
            <w:r w:rsidR="00003744">
              <w:rPr>
                <w:rFonts w:ascii="Arial" w:hAnsi="Arial" w:cs="Arial"/>
                <w:sz w:val="24"/>
                <w:szCs w:val="24"/>
                <w:lang w:val="en-US"/>
              </w:rPr>
              <w:t>FLEX</w:t>
            </w:r>
            <w:r w:rsidR="00857C8B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  <w:r w:rsidR="00AB5DFD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  <w:p w14:paraId="535237B5" w14:textId="7C9DE98E" w:rsidR="00BA4B22" w:rsidRPr="000028A6" w:rsidRDefault="00FF5E31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St</w:t>
            </w:r>
            <w:r w:rsidR="004D1C23">
              <w:rPr>
                <w:rFonts w:ascii="Arial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aight </w:t>
            </w:r>
            <w:r w:rsidR="00782208" w:rsidRPr="000028A6">
              <w:rPr>
                <w:rFonts w:ascii="Arial" w:hAnsi="Arial" w:cs="Arial"/>
                <w:sz w:val="24"/>
                <w:szCs w:val="24"/>
                <w:lang w:val="en-US"/>
              </w:rPr>
              <w:t>Shape</w:t>
            </w:r>
          </w:p>
          <w:p w14:paraId="40172EFC" w14:textId="16914F33" w:rsidR="00353B55" w:rsidRDefault="00353B55">
            <w:pPr>
              <w:rPr>
                <w:lang w:val="en-US"/>
              </w:rPr>
            </w:pPr>
          </w:p>
        </w:tc>
        <w:tc>
          <w:tcPr>
            <w:tcW w:w="2694" w:type="dxa"/>
          </w:tcPr>
          <w:p w14:paraId="547245D3" w14:textId="421F32A0" w:rsidR="00353B55" w:rsidRDefault="00353B55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1E601A3" wp14:editId="109D559A">
                  <wp:extent cx="1416597" cy="995250"/>
                  <wp:effectExtent l="0" t="0" r="0" b="0"/>
                  <wp:docPr id="1423794163" name="Grafik 1" descr="Ein Bild, das Text, Schrift, Logo, Grafike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794163" name="Grafik 1" descr="Ein Bild, das Text, Schrift, Logo, Grafiken enthält.&#10;&#10;KI-generierte Inhalte können fehlerhaft sein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240" cy="999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E40202" w14:textId="77777777" w:rsidR="007D4E50" w:rsidRPr="00484E19" w:rsidRDefault="007D4E50">
      <w:pPr>
        <w:rPr>
          <w:rFonts w:ascii="Arial" w:hAnsi="Arial" w:cs="Arial"/>
          <w:sz w:val="24"/>
          <w:szCs w:val="24"/>
          <w:lang w:val="en-US"/>
        </w:rPr>
      </w:pPr>
    </w:p>
    <w:p w14:paraId="1B0921FD" w14:textId="2F6BDB5F" w:rsidR="00604324" w:rsidRDefault="00604324" w:rsidP="00604324">
      <w:pPr>
        <w:tabs>
          <w:tab w:val="left" w:pos="0"/>
          <w:tab w:val="left" w:pos="1418"/>
        </w:tabs>
        <w:rPr>
          <w:rFonts w:ascii="Arial" w:hAnsi="Arial" w:cs="Arial"/>
          <w:lang w:val="en-US"/>
        </w:rPr>
      </w:pPr>
      <w:r w:rsidRPr="00604324">
        <w:rPr>
          <w:rFonts w:ascii="Arial" w:hAnsi="Arial" w:cs="Arial"/>
          <w:lang w:val="en-US"/>
        </w:rPr>
        <w:t>Aluminium path and flower bed edging, Viaflex® profile,</w:t>
      </w:r>
      <w:r>
        <w:rPr>
          <w:rFonts w:ascii="Arial" w:hAnsi="Arial" w:cs="Arial"/>
          <w:lang w:val="en-US"/>
        </w:rPr>
        <w:br/>
      </w:r>
      <w:r w:rsidR="00ED6A1E">
        <w:rPr>
          <w:rFonts w:ascii="Arial" w:hAnsi="Arial" w:cs="Arial"/>
          <w:lang w:val="en-US"/>
        </w:rPr>
        <w:t xml:space="preserve">straight </w:t>
      </w:r>
      <w:r w:rsidRPr="00604324">
        <w:rPr>
          <w:rFonts w:ascii="Arial" w:hAnsi="Arial" w:cs="Arial"/>
          <w:lang w:val="en-US"/>
        </w:rPr>
        <w:t>shape, deliver and install in accordance with the manufacturer's installation instructions. Flexible, interlocking special profile</w:t>
      </w:r>
      <w:r w:rsidR="00BC28AC">
        <w:rPr>
          <w:rFonts w:ascii="Arial" w:hAnsi="Arial" w:cs="Arial"/>
          <w:lang w:val="en-US"/>
        </w:rPr>
        <w:t xml:space="preserve">, </w:t>
      </w:r>
      <w:r w:rsidRPr="00604324">
        <w:rPr>
          <w:rFonts w:ascii="Arial" w:hAnsi="Arial" w:cs="Arial"/>
          <w:lang w:val="en-US"/>
        </w:rPr>
        <w:t>with a blunt upper edge and wedge-shaped lower edge</w:t>
      </w:r>
      <w:r w:rsidR="00DD08F9">
        <w:rPr>
          <w:rFonts w:ascii="Arial" w:hAnsi="Arial" w:cs="Arial"/>
          <w:lang w:val="en-US"/>
        </w:rPr>
        <w:t xml:space="preserve"> </w:t>
      </w:r>
      <w:r w:rsidRPr="00604324">
        <w:rPr>
          <w:rFonts w:ascii="Arial" w:hAnsi="Arial" w:cs="Arial"/>
          <w:lang w:val="en-US"/>
        </w:rPr>
        <w:t>Profile</w:t>
      </w:r>
    </w:p>
    <w:p w14:paraId="7C8F41F8" w14:textId="79BD8BB2" w:rsidR="00604324" w:rsidRDefault="00604324" w:rsidP="00604324">
      <w:pPr>
        <w:tabs>
          <w:tab w:val="left" w:pos="0"/>
          <w:tab w:val="left" w:pos="1418"/>
        </w:tabs>
        <w:rPr>
          <w:rFonts w:ascii="Arial" w:hAnsi="Arial" w:cs="Arial"/>
          <w:lang w:val="en-US"/>
        </w:rPr>
      </w:pPr>
      <w:r w:rsidRPr="00604324">
        <w:rPr>
          <w:rFonts w:ascii="Arial" w:hAnsi="Arial" w:cs="Arial"/>
          <w:lang w:val="en-US"/>
        </w:rPr>
        <w:t>type:</w:t>
      </w:r>
      <w:r>
        <w:rPr>
          <w:rFonts w:ascii="Arial" w:hAnsi="Arial" w:cs="Arial"/>
          <w:lang w:val="en-US"/>
        </w:rPr>
        <w:tab/>
      </w:r>
      <w:r w:rsidRPr="00604324">
        <w:rPr>
          <w:rFonts w:ascii="Arial" w:hAnsi="Arial" w:cs="Arial"/>
          <w:lang w:val="en-US"/>
        </w:rPr>
        <w:t xml:space="preserve">Straight with hole punching for </w:t>
      </w:r>
      <w:r w:rsidR="00ED6A1E">
        <w:rPr>
          <w:rFonts w:ascii="Arial" w:hAnsi="Arial" w:cs="Arial"/>
          <w:lang w:val="en-US"/>
        </w:rPr>
        <w:t>anchor/spike</w:t>
      </w:r>
      <w:r>
        <w:rPr>
          <w:rFonts w:ascii="Arial" w:hAnsi="Arial" w:cs="Arial"/>
          <w:lang w:val="en-US"/>
        </w:rPr>
        <w:br/>
      </w:r>
      <w:r w:rsidRPr="00604324">
        <w:rPr>
          <w:rFonts w:ascii="Arial" w:hAnsi="Arial" w:cs="Arial"/>
          <w:lang w:val="en-US"/>
        </w:rPr>
        <w:t>Item no.:</w:t>
      </w:r>
      <w:r w:rsidRPr="00604324">
        <w:rPr>
          <w:rFonts w:ascii="Arial" w:hAnsi="Arial" w:cs="Arial"/>
          <w:lang w:val="en-US"/>
        </w:rPr>
        <w:tab/>
        <w:t>P</w:t>
      </w:r>
      <w:r w:rsidR="00BF1A14">
        <w:rPr>
          <w:rFonts w:ascii="Arial" w:hAnsi="Arial" w:cs="Arial"/>
          <w:lang w:val="en-US"/>
        </w:rPr>
        <w:t>V20</w:t>
      </w:r>
      <w:r w:rsidR="001611BB">
        <w:rPr>
          <w:rFonts w:ascii="Arial" w:hAnsi="Arial" w:cs="Arial"/>
          <w:lang w:val="en-US"/>
        </w:rPr>
        <w:t>N</w:t>
      </w:r>
      <w:r w:rsidR="00ED6A1E">
        <w:rPr>
          <w:rFonts w:ascii="Arial" w:hAnsi="Arial" w:cs="Arial"/>
          <w:lang w:val="en-US"/>
        </w:rPr>
        <w:t>L</w:t>
      </w:r>
      <w:r w:rsidRPr="00604324">
        <w:rPr>
          <w:rFonts w:ascii="Arial" w:hAnsi="Arial" w:cs="Arial"/>
          <w:lang w:val="en-US"/>
        </w:rPr>
        <w:t>25</w:t>
      </w:r>
      <w:r>
        <w:rPr>
          <w:rFonts w:ascii="Arial" w:hAnsi="Arial" w:cs="Arial"/>
          <w:lang w:val="en-US"/>
        </w:rPr>
        <w:br/>
      </w:r>
      <w:r w:rsidRPr="00604324">
        <w:rPr>
          <w:rFonts w:ascii="Arial" w:hAnsi="Arial" w:cs="Arial"/>
          <w:lang w:val="en-US"/>
        </w:rPr>
        <w:t>Profile height:</w:t>
      </w:r>
      <w:r>
        <w:rPr>
          <w:rFonts w:ascii="Arial" w:hAnsi="Arial" w:cs="Arial"/>
          <w:lang w:val="en-US"/>
        </w:rPr>
        <w:tab/>
      </w:r>
      <w:r w:rsidR="00857C8B">
        <w:rPr>
          <w:rFonts w:ascii="Arial" w:hAnsi="Arial" w:cs="Arial"/>
          <w:lang w:val="en-US"/>
        </w:rPr>
        <w:t>200</w:t>
      </w:r>
      <w:r w:rsidRPr="00604324">
        <w:rPr>
          <w:rFonts w:ascii="Arial" w:hAnsi="Arial" w:cs="Arial"/>
          <w:lang w:val="en-US"/>
        </w:rPr>
        <w:t xml:space="preserve"> mm</w:t>
      </w:r>
      <w:r>
        <w:rPr>
          <w:rFonts w:ascii="Arial" w:hAnsi="Arial" w:cs="Arial"/>
          <w:lang w:val="en-US"/>
        </w:rPr>
        <w:br/>
      </w:r>
      <w:r w:rsidRPr="00604324">
        <w:rPr>
          <w:rFonts w:ascii="Arial" w:hAnsi="Arial" w:cs="Arial"/>
          <w:lang w:val="en-US"/>
        </w:rPr>
        <w:t>Length:</w:t>
      </w:r>
      <w:r>
        <w:rPr>
          <w:rFonts w:ascii="Arial" w:hAnsi="Arial" w:cs="Arial"/>
          <w:lang w:val="en-US"/>
        </w:rPr>
        <w:tab/>
      </w:r>
      <w:r w:rsidRPr="00604324">
        <w:rPr>
          <w:rFonts w:ascii="Arial" w:hAnsi="Arial" w:cs="Arial"/>
          <w:lang w:val="en-US"/>
        </w:rPr>
        <w:t xml:space="preserve">2,500 mm </w:t>
      </w:r>
      <w:r>
        <w:rPr>
          <w:rFonts w:ascii="Arial" w:hAnsi="Arial" w:cs="Arial"/>
          <w:lang w:val="en-US"/>
        </w:rPr>
        <w:br/>
      </w:r>
      <w:r w:rsidRPr="00604324">
        <w:rPr>
          <w:rFonts w:ascii="Arial" w:hAnsi="Arial" w:cs="Arial"/>
          <w:lang w:val="en-US"/>
        </w:rPr>
        <w:t>Colour:</w:t>
      </w:r>
      <w:r>
        <w:rPr>
          <w:rFonts w:ascii="Arial" w:hAnsi="Arial" w:cs="Arial"/>
          <w:lang w:val="en-US"/>
        </w:rPr>
        <w:tab/>
      </w:r>
      <w:r w:rsidR="001611BB">
        <w:rPr>
          <w:rFonts w:ascii="Arial" w:hAnsi="Arial" w:cs="Arial"/>
          <w:lang w:val="en-US"/>
        </w:rPr>
        <w:t>n</w:t>
      </w:r>
      <w:r w:rsidR="001611BB" w:rsidRPr="00604324">
        <w:rPr>
          <w:rFonts w:ascii="Arial" w:hAnsi="Arial" w:cs="Arial"/>
          <w:lang w:val="en-US"/>
        </w:rPr>
        <w:t>atural aluminium silver grey</w:t>
      </w:r>
    </w:p>
    <w:p w14:paraId="68976456" w14:textId="0C4695D5" w:rsidR="00912506" w:rsidRPr="0001649D" w:rsidRDefault="00912506" w:rsidP="00912506">
      <w:pPr>
        <w:tabs>
          <w:tab w:val="left" w:pos="0"/>
          <w:tab w:val="left" w:pos="1418"/>
        </w:tabs>
        <w:rPr>
          <w:rFonts w:ascii="Arial" w:hAnsi="Arial" w:cs="Arial"/>
          <w:lang w:val="en-US"/>
        </w:rPr>
      </w:pPr>
      <w:r w:rsidRPr="0001649D">
        <w:rPr>
          <w:rFonts w:ascii="Arial" w:hAnsi="Arial" w:cs="Arial"/>
          <w:lang w:val="en-US"/>
        </w:rPr>
        <w:t>Item:</w:t>
      </w:r>
      <w:r>
        <w:rPr>
          <w:rFonts w:ascii="Arial" w:hAnsi="Arial" w:cs="Arial"/>
          <w:lang w:val="en-US"/>
        </w:rPr>
        <w:tab/>
        <w:t>C</w:t>
      </w:r>
      <w:r w:rsidRPr="0001649D">
        <w:rPr>
          <w:rFonts w:ascii="Arial" w:hAnsi="Arial" w:cs="Arial"/>
          <w:lang w:val="en-US"/>
        </w:rPr>
        <w:t>onnector for optional connection of the</w:t>
      </w:r>
      <w:r>
        <w:rPr>
          <w:rFonts w:ascii="Arial" w:hAnsi="Arial" w:cs="Arial"/>
          <w:lang w:val="en-US"/>
        </w:rPr>
        <w:t xml:space="preserve"> </w:t>
      </w:r>
      <w:r w:rsidRPr="0001649D">
        <w:rPr>
          <w:rFonts w:ascii="Arial" w:hAnsi="Arial" w:cs="Arial"/>
          <w:lang w:val="en-US"/>
        </w:rPr>
        <w:t>P</w:t>
      </w:r>
      <w:r>
        <w:rPr>
          <w:rFonts w:ascii="Arial" w:hAnsi="Arial" w:cs="Arial"/>
          <w:lang w:val="en-US"/>
        </w:rPr>
        <w:t>PV20NL25</w:t>
      </w:r>
      <w:r w:rsidRPr="0001649D">
        <w:rPr>
          <w:rFonts w:ascii="Arial" w:hAnsi="Arial" w:cs="Arial"/>
          <w:lang w:val="en-US"/>
        </w:rPr>
        <w:t xml:space="preserve"> profile in the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tab/>
      </w:r>
      <w:r w:rsidRPr="0001649D">
        <w:rPr>
          <w:rFonts w:ascii="Arial" w:hAnsi="Arial" w:cs="Arial"/>
          <w:lang w:val="en-US"/>
        </w:rPr>
        <w:t>upper profile area</w:t>
      </w:r>
      <w:r>
        <w:rPr>
          <w:rFonts w:ascii="Arial" w:hAnsi="Arial" w:cs="Arial"/>
          <w:lang w:val="en-US"/>
        </w:rPr>
        <w:br/>
      </w:r>
      <w:r w:rsidRPr="0001649D">
        <w:rPr>
          <w:rFonts w:ascii="Arial" w:hAnsi="Arial" w:cs="Arial"/>
          <w:lang w:val="en-US"/>
        </w:rPr>
        <w:t>Item no.:</w:t>
      </w:r>
      <w:r>
        <w:rPr>
          <w:rFonts w:ascii="Arial" w:hAnsi="Arial" w:cs="Arial"/>
          <w:lang w:val="en-US"/>
        </w:rPr>
        <w:tab/>
      </w:r>
      <w:r w:rsidRPr="0001649D">
        <w:rPr>
          <w:rFonts w:ascii="Arial" w:hAnsi="Arial" w:cs="Arial"/>
          <w:lang w:val="en-US"/>
        </w:rPr>
        <w:t>V</w:t>
      </w:r>
      <w:r>
        <w:rPr>
          <w:rFonts w:ascii="Arial" w:hAnsi="Arial" w:cs="Arial"/>
          <w:lang w:val="en-US"/>
        </w:rPr>
        <w:t>12</w:t>
      </w:r>
      <w:r w:rsidRPr="0001649D">
        <w:rPr>
          <w:rFonts w:ascii="Arial" w:hAnsi="Arial" w:cs="Arial"/>
          <w:lang w:val="en-US"/>
        </w:rPr>
        <w:t>N10</w:t>
      </w:r>
      <w:r>
        <w:rPr>
          <w:rFonts w:ascii="Arial" w:hAnsi="Arial" w:cs="Arial"/>
          <w:lang w:val="en-US"/>
        </w:rPr>
        <w:br/>
      </w:r>
      <w:r w:rsidRPr="0001649D">
        <w:rPr>
          <w:rFonts w:ascii="Arial" w:hAnsi="Arial" w:cs="Arial"/>
          <w:lang w:val="en-US"/>
        </w:rPr>
        <w:t>Length:</w:t>
      </w:r>
      <w:r>
        <w:rPr>
          <w:rFonts w:ascii="Arial" w:hAnsi="Arial" w:cs="Arial"/>
          <w:lang w:val="en-US"/>
        </w:rPr>
        <w:tab/>
      </w:r>
      <w:r w:rsidRPr="0001649D">
        <w:rPr>
          <w:rFonts w:ascii="Arial" w:hAnsi="Arial" w:cs="Arial"/>
          <w:lang w:val="en-US"/>
        </w:rPr>
        <w:t xml:space="preserve">100 mm </w:t>
      </w:r>
      <w:r>
        <w:rPr>
          <w:rFonts w:ascii="Arial" w:hAnsi="Arial" w:cs="Arial"/>
          <w:lang w:val="en-US"/>
        </w:rPr>
        <w:br/>
      </w:r>
      <w:r w:rsidRPr="0001649D">
        <w:rPr>
          <w:rFonts w:ascii="Arial" w:hAnsi="Arial" w:cs="Arial"/>
          <w:lang w:val="en-US"/>
        </w:rPr>
        <w:t>Colour:</w:t>
      </w:r>
      <w:r>
        <w:rPr>
          <w:rFonts w:ascii="Arial" w:hAnsi="Arial" w:cs="Arial"/>
          <w:lang w:val="en-US"/>
        </w:rPr>
        <w:tab/>
        <w:t>mill finish, n</w:t>
      </w:r>
      <w:r w:rsidRPr="0001649D">
        <w:rPr>
          <w:rFonts w:ascii="Arial" w:hAnsi="Arial" w:cs="Arial"/>
          <w:lang w:val="en-US"/>
        </w:rPr>
        <w:t>atural aluminium silver-grey</w:t>
      </w:r>
    </w:p>
    <w:p w14:paraId="1C46F0FA" w14:textId="77777777" w:rsidR="00912506" w:rsidRPr="00604324" w:rsidRDefault="00912506" w:rsidP="00604324">
      <w:pPr>
        <w:tabs>
          <w:tab w:val="left" w:pos="0"/>
          <w:tab w:val="left" w:pos="1418"/>
        </w:tabs>
        <w:rPr>
          <w:rFonts w:ascii="Arial" w:hAnsi="Arial" w:cs="Arial"/>
          <w:lang w:val="en-US"/>
        </w:rPr>
      </w:pPr>
    </w:p>
    <w:p w14:paraId="12896120" w14:textId="1118AEE3" w:rsidR="00604324" w:rsidRPr="00604324" w:rsidRDefault="00604324" w:rsidP="00604324">
      <w:pPr>
        <w:tabs>
          <w:tab w:val="left" w:pos="0"/>
          <w:tab w:val="left" w:pos="1418"/>
        </w:tabs>
        <w:rPr>
          <w:rFonts w:ascii="Arial" w:hAnsi="Arial" w:cs="Arial"/>
          <w:lang w:val="en-US"/>
        </w:rPr>
      </w:pPr>
      <w:r w:rsidRPr="00604324">
        <w:rPr>
          <w:rFonts w:ascii="Arial" w:hAnsi="Arial" w:cs="Arial"/>
          <w:lang w:val="en-US"/>
        </w:rPr>
        <w:t>Item:</w:t>
      </w:r>
      <w:r>
        <w:rPr>
          <w:rFonts w:ascii="Arial" w:hAnsi="Arial" w:cs="Arial"/>
          <w:lang w:val="en-US"/>
        </w:rPr>
        <w:tab/>
      </w:r>
      <w:r w:rsidRPr="00604324">
        <w:rPr>
          <w:rFonts w:ascii="Arial" w:hAnsi="Arial" w:cs="Arial"/>
          <w:lang w:val="en-US"/>
        </w:rPr>
        <w:t>Butt connector</w:t>
      </w:r>
      <w:r>
        <w:rPr>
          <w:rFonts w:ascii="Arial" w:hAnsi="Arial" w:cs="Arial"/>
          <w:lang w:val="en-US"/>
        </w:rPr>
        <w:br/>
      </w:r>
      <w:r w:rsidRPr="00604324">
        <w:rPr>
          <w:rFonts w:ascii="Arial" w:hAnsi="Arial" w:cs="Arial"/>
          <w:lang w:val="en-US"/>
        </w:rPr>
        <w:t>Item no.:</w:t>
      </w:r>
      <w:r>
        <w:rPr>
          <w:rFonts w:ascii="Arial" w:hAnsi="Arial" w:cs="Arial"/>
          <w:lang w:val="en-US"/>
        </w:rPr>
        <w:tab/>
      </w:r>
      <w:r w:rsidRPr="00604324">
        <w:rPr>
          <w:rFonts w:ascii="Arial" w:hAnsi="Arial" w:cs="Arial"/>
          <w:lang w:val="en-US"/>
        </w:rPr>
        <w:t>V1</w:t>
      </w:r>
      <w:r w:rsidR="00AB5DFD">
        <w:rPr>
          <w:rFonts w:ascii="Arial" w:hAnsi="Arial" w:cs="Arial"/>
          <w:lang w:val="en-US"/>
        </w:rPr>
        <w:t>5</w:t>
      </w:r>
      <w:r w:rsidR="00C305FE">
        <w:rPr>
          <w:rFonts w:ascii="Arial" w:hAnsi="Arial" w:cs="Arial"/>
          <w:lang w:val="en-US"/>
        </w:rPr>
        <w:t>N</w:t>
      </w:r>
      <w:r w:rsidRPr="00604324">
        <w:rPr>
          <w:rFonts w:ascii="Arial" w:hAnsi="Arial" w:cs="Arial"/>
          <w:lang w:val="en-US"/>
        </w:rPr>
        <w:t>10</w:t>
      </w:r>
      <w:r>
        <w:rPr>
          <w:rFonts w:ascii="Arial" w:hAnsi="Arial" w:cs="Arial"/>
          <w:lang w:val="en-US"/>
        </w:rPr>
        <w:br/>
      </w:r>
      <w:r w:rsidRPr="00604324">
        <w:rPr>
          <w:rFonts w:ascii="Arial" w:hAnsi="Arial" w:cs="Arial"/>
          <w:lang w:val="en-US"/>
        </w:rPr>
        <w:t>Profile height:</w:t>
      </w:r>
      <w:r>
        <w:rPr>
          <w:rFonts w:ascii="Arial" w:hAnsi="Arial" w:cs="Arial"/>
          <w:lang w:val="en-US"/>
        </w:rPr>
        <w:tab/>
      </w:r>
      <w:r w:rsidRPr="00604324">
        <w:rPr>
          <w:rFonts w:ascii="Arial" w:hAnsi="Arial" w:cs="Arial"/>
          <w:lang w:val="en-US"/>
        </w:rPr>
        <w:t xml:space="preserve">approx. </w:t>
      </w:r>
      <w:r w:rsidR="00AB5DFD">
        <w:rPr>
          <w:rFonts w:ascii="Arial" w:hAnsi="Arial" w:cs="Arial"/>
          <w:lang w:val="en-US"/>
        </w:rPr>
        <w:t>14</w:t>
      </w:r>
      <w:r w:rsidR="006B3795">
        <w:rPr>
          <w:rFonts w:ascii="Arial" w:hAnsi="Arial" w:cs="Arial"/>
          <w:lang w:val="en-US"/>
        </w:rPr>
        <w:t>0</w:t>
      </w:r>
      <w:r w:rsidRPr="00604324">
        <w:rPr>
          <w:rFonts w:ascii="Arial" w:hAnsi="Arial" w:cs="Arial"/>
          <w:lang w:val="en-US"/>
        </w:rPr>
        <w:t xml:space="preserve"> mm (approx. </w:t>
      </w:r>
      <w:r w:rsidR="00D203B5">
        <w:rPr>
          <w:rFonts w:ascii="Arial" w:hAnsi="Arial" w:cs="Arial"/>
          <w:lang w:val="en-US"/>
        </w:rPr>
        <w:t>55</w:t>
      </w:r>
      <w:r w:rsidRPr="00604324">
        <w:rPr>
          <w:rFonts w:ascii="Arial" w:hAnsi="Arial" w:cs="Arial"/>
          <w:lang w:val="en-US"/>
        </w:rPr>
        <w:t xml:space="preserve"> mm lower than the edging profile and therefore 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tab/>
      </w:r>
      <w:r w:rsidRPr="00604324">
        <w:rPr>
          <w:rFonts w:ascii="Arial" w:hAnsi="Arial" w:cs="Arial"/>
          <w:lang w:val="en-US"/>
        </w:rPr>
        <w:t>barely visible after installation)</w:t>
      </w:r>
      <w:r>
        <w:rPr>
          <w:rFonts w:ascii="Arial" w:hAnsi="Arial" w:cs="Arial"/>
          <w:lang w:val="en-US"/>
        </w:rPr>
        <w:br/>
      </w:r>
      <w:r w:rsidRPr="00604324">
        <w:rPr>
          <w:rFonts w:ascii="Arial" w:hAnsi="Arial" w:cs="Arial"/>
          <w:lang w:val="en-US"/>
        </w:rPr>
        <w:t>Length:</w:t>
      </w:r>
      <w:r>
        <w:rPr>
          <w:rFonts w:ascii="Arial" w:hAnsi="Arial" w:cs="Arial"/>
          <w:lang w:val="en-US"/>
        </w:rPr>
        <w:tab/>
      </w:r>
      <w:r w:rsidRPr="00604324">
        <w:rPr>
          <w:rFonts w:ascii="Arial" w:hAnsi="Arial" w:cs="Arial"/>
          <w:lang w:val="en-US"/>
        </w:rPr>
        <w:t>100 mm</w:t>
      </w:r>
      <w:r>
        <w:rPr>
          <w:rFonts w:ascii="Arial" w:hAnsi="Arial" w:cs="Arial"/>
          <w:lang w:val="en-US"/>
        </w:rPr>
        <w:br/>
      </w:r>
      <w:r w:rsidRPr="00604324">
        <w:rPr>
          <w:rFonts w:ascii="Arial" w:hAnsi="Arial" w:cs="Arial"/>
          <w:lang w:val="en-US"/>
        </w:rPr>
        <w:t>Colour:</w:t>
      </w:r>
      <w:r>
        <w:rPr>
          <w:rFonts w:ascii="Arial" w:hAnsi="Arial" w:cs="Arial"/>
          <w:lang w:val="en-US"/>
        </w:rPr>
        <w:tab/>
      </w:r>
      <w:r w:rsidR="001611BB">
        <w:rPr>
          <w:rFonts w:ascii="Arial" w:hAnsi="Arial" w:cs="Arial"/>
          <w:lang w:val="en-US"/>
        </w:rPr>
        <w:t>n</w:t>
      </w:r>
      <w:r w:rsidR="001611BB" w:rsidRPr="00604324">
        <w:rPr>
          <w:rFonts w:ascii="Arial" w:hAnsi="Arial" w:cs="Arial"/>
          <w:lang w:val="en-US"/>
        </w:rPr>
        <w:t>atural aluminium silver grey</w:t>
      </w:r>
    </w:p>
    <w:p w14:paraId="79378B6F" w14:textId="0476DFF5" w:rsidR="00604324" w:rsidRDefault="00FF5E31" w:rsidP="00FF5E31">
      <w:pPr>
        <w:tabs>
          <w:tab w:val="left" w:pos="0"/>
          <w:tab w:val="left" w:pos="1418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Item:</w:t>
      </w:r>
      <w:r>
        <w:rPr>
          <w:rFonts w:ascii="Arial" w:hAnsi="Arial" w:cs="Arial"/>
          <w:lang w:val="en-US"/>
        </w:rPr>
        <w:tab/>
        <w:t>Anchor/Spike, r</w:t>
      </w:r>
      <w:r w:rsidRPr="00FF5E31">
        <w:rPr>
          <w:rFonts w:ascii="Arial" w:hAnsi="Arial" w:cs="Arial"/>
          <w:lang w:val="en-US"/>
        </w:rPr>
        <w:t>ounded, upper edge with locking tab</w:t>
      </w:r>
      <w:r>
        <w:rPr>
          <w:rFonts w:ascii="Arial" w:hAnsi="Arial" w:cs="Arial"/>
          <w:lang w:val="en-US"/>
        </w:rPr>
        <w:t>, l</w:t>
      </w:r>
      <w:r w:rsidRPr="00FF5E31">
        <w:rPr>
          <w:rFonts w:ascii="Arial" w:hAnsi="Arial" w:cs="Arial"/>
          <w:lang w:val="en-US"/>
        </w:rPr>
        <w:t>ower edge tapering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tab/>
      </w:r>
      <w:r w:rsidRPr="00FF5E31">
        <w:rPr>
          <w:rFonts w:ascii="Arial" w:hAnsi="Arial" w:cs="Arial"/>
          <w:lang w:val="en-US"/>
        </w:rPr>
        <w:t>to a point</w:t>
      </w:r>
      <w:r>
        <w:rPr>
          <w:rFonts w:ascii="Arial" w:hAnsi="Arial" w:cs="Arial"/>
          <w:lang w:val="en-US"/>
        </w:rPr>
        <w:br/>
      </w:r>
      <w:r w:rsidR="00604324" w:rsidRPr="00604324">
        <w:rPr>
          <w:rFonts w:ascii="Arial" w:hAnsi="Arial" w:cs="Arial"/>
          <w:lang w:val="en-US"/>
        </w:rPr>
        <w:t>Item no.:</w:t>
      </w:r>
      <w:r w:rsidR="00604324">
        <w:rPr>
          <w:rFonts w:ascii="Arial" w:hAnsi="Arial" w:cs="Arial"/>
          <w:lang w:val="en-US"/>
        </w:rPr>
        <w:tab/>
      </w:r>
      <w:r w:rsidR="00ED6A1E">
        <w:rPr>
          <w:rFonts w:ascii="Arial" w:hAnsi="Arial" w:cs="Arial"/>
          <w:lang w:val="en-US"/>
        </w:rPr>
        <w:t>EN</w:t>
      </w:r>
      <w:r w:rsidR="00857C8B">
        <w:rPr>
          <w:rFonts w:ascii="Arial" w:hAnsi="Arial" w:cs="Arial"/>
          <w:lang w:val="en-US"/>
        </w:rPr>
        <w:t>4</w:t>
      </w:r>
      <w:r w:rsidR="00ED6A1E">
        <w:rPr>
          <w:rFonts w:ascii="Arial" w:hAnsi="Arial" w:cs="Arial"/>
          <w:lang w:val="en-US"/>
        </w:rPr>
        <w:t>0</w:t>
      </w:r>
      <w:r w:rsidR="00604324">
        <w:rPr>
          <w:rFonts w:ascii="Arial" w:hAnsi="Arial" w:cs="Arial"/>
          <w:lang w:val="en-US"/>
        </w:rPr>
        <w:br/>
      </w:r>
      <w:r w:rsidR="00604324" w:rsidRPr="00604324">
        <w:rPr>
          <w:rFonts w:ascii="Arial" w:hAnsi="Arial" w:cs="Arial"/>
          <w:lang w:val="en-US"/>
        </w:rPr>
        <w:t>Length:</w:t>
      </w:r>
      <w:r w:rsidR="00604324">
        <w:rPr>
          <w:rFonts w:ascii="Arial" w:hAnsi="Arial" w:cs="Arial"/>
          <w:lang w:val="en-US"/>
        </w:rPr>
        <w:tab/>
      </w:r>
      <w:r w:rsidR="00857C8B">
        <w:rPr>
          <w:rFonts w:ascii="Arial" w:hAnsi="Arial" w:cs="Arial"/>
          <w:lang w:val="en-US"/>
        </w:rPr>
        <w:t>4</w:t>
      </w:r>
      <w:r w:rsidR="00ED6A1E">
        <w:rPr>
          <w:rFonts w:ascii="Arial" w:hAnsi="Arial" w:cs="Arial"/>
          <w:lang w:val="en-US"/>
        </w:rPr>
        <w:t>00</w:t>
      </w:r>
      <w:r w:rsidR="00604324" w:rsidRPr="00604324">
        <w:rPr>
          <w:rFonts w:ascii="Arial" w:hAnsi="Arial" w:cs="Arial"/>
          <w:lang w:val="en-US"/>
        </w:rPr>
        <w:t xml:space="preserve"> mm </w:t>
      </w:r>
      <w:r w:rsidR="00604324">
        <w:rPr>
          <w:rFonts w:ascii="Arial" w:hAnsi="Arial" w:cs="Arial"/>
          <w:lang w:val="en-US"/>
        </w:rPr>
        <w:br/>
      </w:r>
      <w:r w:rsidR="00604324" w:rsidRPr="00604324">
        <w:rPr>
          <w:rFonts w:ascii="Arial" w:hAnsi="Arial" w:cs="Arial"/>
          <w:lang w:val="en-US"/>
        </w:rPr>
        <w:t>Colour:</w:t>
      </w:r>
      <w:r w:rsidR="00604324">
        <w:rPr>
          <w:rFonts w:ascii="Arial" w:hAnsi="Arial" w:cs="Arial"/>
          <w:lang w:val="en-US"/>
        </w:rPr>
        <w:tab/>
      </w:r>
      <w:r w:rsidR="00BC28AC">
        <w:rPr>
          <w:rFonts w:ascii="Arial" w:hAnsi="Arial" w:cs="Arial"/>
          <w:lang w:val="en-US"/>
        </w:rPr>
        <w:t>n</w:t>
      </w:r>
      <w:r w:rsidR="00604324" w:rsidRPr="00604324">
        <w:rPr>
          <w:rFonts w:ascii="Arial" w:hAnsi="Arial" w:cs="Arial"/>
          <w:lang w:val="en-US"/>
        </w:rPr>
        <w:t>atural aluminium silver grey</w:t>
      </w:r>
    </w:p>
    <w:p w14:paraId="0691B8EB" w14:textId="59930BC6" w:rsidR="004E43E9" w:rsidRDefault="004E43E9" w:rsidP="00604324">
      <w:pPr>
        <w:tabs>
          <w:tab w:val="left" w:pos="0"/>
          <w:tab w:val="left" w:pos="1418"/>
        </w:tabs>
        <w:rPr>
          <w:rFonts w:ascii="Arial" w:hAnsi="Arial" w:cs="Arial"/>
          <w:lang w:val="en-US"/>
        </w:rPr>
      </w:pPr>
      <w:r w:rsidRPr="00491483">
        <w:rPr>
          <w:rFonts w:ascii="Arial" w:hAnsi="Arial" w:cs="Arial"/>
          <w:lang w:val="en-US"/>
        </w:rPr>
        <w:t>Manufacturer:</w:t>
      </w:r>
      <w:r w:rsidR="002A7F3B">
        <w:rPr>
          <w:rFonts w:ascii="Arial" w:hAnsi="Arial" w:cs="Arial"/>
          <w:lang w:val="en-US"/>
        </w:rPr>
        <w:tab/>
      </w:r>
      <w:r w:rsidRPr="00491483">
        <w:rPr>
          <w:rFonts w:ascii="Arial" w:hAnsi="Arial" w:cs="Arial"/>
          <w:lang w:val="en-US"/>
        </w:rPr>
        <w:t>QualityEdging FZ LLC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Tel./WhatsApp: +971 50 3464005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</w:r>
      <w:hyperlink r:id="rId7" w:history="1">
        <w:r w:rsidRPr="00491483">
          <w:rPr>
            <w:rFonts w:ascii="Arial" w:hAnsi="Arial" w:cs="Arial"/>
            <w:lang w:val="en-US"/>
          </w:rPr>
          <w:t>www.qualityedging.com</w:t>
        </w:r>
      </w:hyperlink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 xml:space="preserve">E-Mail: </w:t>
      </w:r>
      <w:hyperlink r:id="rId8" w:history="1">
        <w:r w:rsidRPr="00491483">
          <w:rPr>
            <w:rFonts w:ascii="Arial" w:hAnsi="Arial" w:cs="Arial"/>
            <w:lang w:val="en-US"/>
          </w:rPr>
          <w:t>sales@qualityedging.com</w:t>
        </w:r>
      </w:hyperlink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Compass Building, Al Shohada Road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Al Hamra Industrial Zone</w:t>
      </w:r>
      <w:r w:rsidRPr="00491483">
        <w:rPr>
          <w:rFonts w:ascii="Arial" w:hAnsi="Arial" w:cs="Arial"/>
          <w:lang w:val="en-US"/>
        </w:rPr>
        <w:br/>
      </w:r>
      <w:r w:rsidRPr="00491483">
        <w:rPr>
          <w:rFonts w:ascii="Arial" w:hAnsi="Arial" w:cs="Arial"/>
          <w:lang w:val="en-US"/>
        </w:rPr>
        <w:tab/>
        <w:t>Ras Al Khaimah, United Arab Emirates</w:t>
      </w:r>
    </w:p>
    <w:p w14:paraId="66B80A1C" w14:textId="77777777" w:rsidR="0001649D" w:rsidRPr="0001649D" w:rsidRDefault="0001649D" w:rsidP="0001649D">
      <w:pPr>
        <w:rPr>
          <w:rFonts w:ascii="Arial" w:hAnsi="Arial" w:cs="Arial"/>
          <w:lang w:val="en-US"/>
        </w:rPr>
      </w:pPr>
    </w:p>
    <w:p w14:paraId="69891E25" w14:textId="2B91D5C5" w:rsidR="0001649D" w:rsidRPr="0001649D" w:rsidRDefault="0001649D" w:rsidP="0001649D">
      <w:pPr>
        <w:tabs>
          <w:tab w:val="left" w:pos="1476"/>
        </w:tabs>
        <w:rPr>
          <w:rFonts w:ascii="Arial" w:hAnsi="Arial" w:cs="Arial"/>
          <w:lang w:val="en-US"/>
        </w:rPr>
      </w:pPr>
    </w:p>
    <w:sectPr w:rsidR="0001649D" w:rsidRPr="0001649D" w:rsidSect="004E43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2B591" w14:textId="77777777" w:rsidR="00165729" w:rsidRDefault="00165729" w:rsidP="00363EA8">
      <w:pPr>
        <w:spacing w:after="0" w:line="240" w:lineRule="auto"/>
      </w:pPr>
      <w:r>
        <w:separator/>
      </w:r>
    </w:p>
  </w:endnote>
  <w:endnote w:type="continuationSeparator" w:id="0">
    <w:p w14:paraId="07FEE35A" w14:textId="77777777" w:rsidR="00165729" w:rsidRDefault="00165729" w:rsidP="00363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DEFE1" w14:textId="77777777" w:rsidR="00363EA8" w:rsidRDefault="00363EA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B4D79" w14:textId="6F24C775" w:rsidR="00363EA8" w:rsidRDefault="004D1C23">
    <w:pPr>
      <w:pStyle w:val="Fuzeile"/>
    </w:pPr>
    <w:fldSimple w:instr=" FILENAME \* MERGEFORMAT ">
      <w:r>
        <w:rPr>
          <w:noProof/>
        </w:rPr>
        <w:t>Tendertext_Viaflex</w:t>
      </w:r>
      <w:r w:rsidR="00912506">
        <w:rPr>
          <w:noProof/>
        </w:rPr>
        <w:t>200</w:t>
      </w:r>
      <w:r>
        <w:rPr>
          <w:noProof/>
        </w:rPr>
        <w:t>_N_EN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29358" w14:textId="77777777" w:rsidR="00363EA8" w:rsidRDefault="00363EA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04A37" w14:textId="77777777" w:rsidR="00165729" w:rsidRDefault="00165729" w:rsidP="00363EA8">
      <w:pPr>
        <w:spacing w:after="0" w:line="240" w:lineRule="auto"/>
      </w:pPr>
      <w:r>
        <w:separator/>
      </w:r>
    </w:p>
  </w:footnote>
  <w:footnote w:type="continuationSeparator" w:id="0">
    <w:p w14:paraId="13C0F7EC" w14:textId="77777777" w:rsidR="00165729" w:rsidRDefault="00165729" w:rsidP="00363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08E29" w14:textId="77777777" w:rsidR="00363EA8" w:rsidRDefault="00363EA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12585" w14:textId="77777777" w:rsidR="00363EA8" w:rsidRDefault="00363EA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DFC58" w14:textId="77777777" w:rsidR="00363EA8" w:rsidRDefault="00363EA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B55"/>
    <w:rsid w:val="000028A6"/>
    <w:rsid w:val="00003744"/>
    <w:rsid w:val="0001649D"/>
    <w:rsid w:val="00057F67"/>
    <w:rsid w:val="000A66EC"/>
    <w:rsid w:val="000B52BC"/>
    <w:rsid w:val="001128DD"/>
    <w:rsid w:val="001611BB"/>
    <w:rsid w:val="00165729"/>
    <w:rsid w:val="001C36E3"/>
    <w:rsid w:val="00214BF5"/>
    <w:rsid w:val="002416E9"/>
    <w:rsid w:val="002436E3"/>
    <w:rsid w:val="00275DC7"/>
    <w:rsid w:val="002847C4"/>
    <w:rsid w:val="002A7F3B"/>
    <w:rsid w:val="002F1C74"/>
    <w:rsid w:val="00353B55"/>
    <w:rsid w:val="00363EA8"/>
    <w:rsid w:val="0036475F"/>
    <w:rsid w:val="00434DAB"/>
    <w:rsid w:val="00484E19"/>
    <w:rsid w:val="00491483"/>
    <w:rsid w:val="004A3D06"/>
    <w:rsid w:val="004D1C23"/>
    <w:rsid w:val="004D6E10"/>
    <w:rsid w:val="004E43E9"/>
    <w:rsid w:val="0057553A"/>
    <w:rsid w:val="00604324"/>
    <w:rsid w:val="0063700C"/>
    <w:rsid w:val="00683FB1"/>
    <w:rsid w:val="0068728E"/>
    <w:rsid w:val="006A60DD"/>
    <w:rsid w:val="006B3795"/>
    <w:rsid w:val="006F528B"/>
    <w:rsid w:val="0072305E"/>
    <w:rsid w:val="00782208"/>
    <w:rsid w:val="00787DFD"/>
    <w:rsid w:val="007D4E50"/>
    <w:rsid w:val="00857C8B"/>
    <w:rsid w:val="0086670E"/>
    <w:rsid w:val="008B7273"/>
    <w:rsid w:val="008D1974"/>
    <w:rsid w:val="00912506"/>
    <w:rsid w:val="009E4E77"/>
    <w:rsid w:val="009F687D"/>
    <w:rsid w:val="00A3378D"/>
    <w:rsid w:val="00A53AC9"/>
    <w:rsid w:val="00A6240C"/>
    <w:rsid w:val="00A72E29"/>
    <w:rsid w:val="00A83D3A"/>
    <w:rsid w:val="00AA586A"/>
    <w:rsid w:val="00AB5DFD"/>
    <w:rsid w:val="00B00519"/>
    <w:rsid w:val="00B81330"/>
    <w:rsid w:val="00BA4B22"/>
    <w:rsid w:val="00BC28AC"/>
    <w:rsid w:val="00BD7ED8"/>
    <w:rsid w:val="00BF1A14"/>
    <w:rsid w:val="00C264A0"/>
    <w:rsid w:val="00C305FE"/>
    <w:rsid w:val="00CE65C8"/>
    <w:rsid w:val="00D056AF"/>
    <w:rsid w:val="00D203B5"/>
    <w:rsid w:val="00D514BF"/>
    <w:rsid w:val="00D64501"/>
    <w:rsid w:val="00DD08F9"/>
    <w:rsid w:val="00DD65F0"/>
    <w:rsid w:val="00E139A0"/>
    <w:rsid w:val="00E34F81"/>
    <w:rsid w:val="00E556FD"/>
    <w:rsid w:val="00E559F7"/>
    <w:rsid w:val="00E62633"/>
    <w:rsid w:val="00EA3B58"/>
    <w:rsid w:val="00EC3A1A"/>
    <w:rsid w:val="00ED6A1E"/>
    <w:rsid w:val="00FF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1CC8E"/>
  <w15:chartTrackingRefBased/>
  <w15:docId w15:val="{DFBC48E7-0A12-43FA-A000-1BB996A6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53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53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53B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53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53B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53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53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53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53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53B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53B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53B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53B5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53B5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53B5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53B5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53B5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53B5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53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53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53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53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53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53B5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53B5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53B5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53B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53B55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53B55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53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C3A1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C3A1A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36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3EA8"/>
  </w:style>
  <w:style w:type="paragraph" w:styleId="Fuzeile">
    <w:name w:val="footer"/>
    <w:basedOn w:val="Standard"/>
    <w:link w:val="FuzeileZchn"/>
    <w:uiPriority w:val="99"/>
    <w:unhideWhenUsed/>
    <w:rsid w:val="00363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3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qualityedging.com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qualityedging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Torsten Münster</dc:creator>
  <cp:keywords/>
  <dc:description/>
  <cp:lastModifiedBy>Torsten Münster</cp:lastModifiedBy>
  <cp:revision>5</cp:revision>
  <cp:lastPrinted>2026-02-09T08:23:00Z</cp:lastPrinted>
  <dcterms:created xsi:type="dcterms:W3CDTF">2026-07-21T11:26:00Z</dcterms:created>
  <dcterms:modified xsi:type="dcterms:W3CDTF">2026-07-21T11:35:00Z</dcterms:modified>
</cp:coreProperties>
</file>